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DE" w:rsidRDefault="00CB5689" w:rsidP="00C53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</w:t>
      </w:r>
      <w:r w:rsidR="00D741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C80" w:rsidRDefault="00D741CB" w:rsidP="00C53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проектам НПА, разработанны</w:t>
      </w:r>
      <w:r w:rsidR="00C53DDE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Департаментом жилищно-коммунального комплекса и энергетики ХМАО-Югры, в соответствии с</w:t>
      </w:r>
      <w:r w:rsidR="00C53D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ст.167 ЖК РФ, </w:t>
      </w:r>
      <w:r w:rsidR="00C53DDE">
        <w:rPr>
          <w:rFonts w:ascii="Times New Roman" w:hAnsi="Times New Roman" w:cs="Times New Roman"/>
          <w:sz w:val="24"/>
          <w:szCs w:val="24"/>
        </w:rPr>
        <w:t>Приказом Минрегионразвития РФ от 10.06.2013 №288, законом ХМАО-Югры от 01.07.2013 №54-оз</w:t>
      </w:r>
    </w:p>
    <w:p w:rsidR="00533E8F" w:rsidRDefault="00533E8F" w:rsidP="00C53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3E8F" w:rsidRDefault="00533E8F" w:rsidP="00C53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3E8F" w:rsidRDefault="00533E8F" w:rsidP="00C53D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5689" w:rsidRPr="00CB5689" w:rsidRDefault="00CB5689" w:rsidP="00CB5689">
      <w:pPr>
        <w:jc w:val="both"/>
        <w:rPr>
          <w:rFonts w:ascii="Times New Roman" w:hAnsi="Times New Roman" w:cs="Times New Roman"/>
          <w:sz w:val="24"/>
          <w:szCs w:val="24"/>
        </w:rPr>
      </w:pPr>
      <w:r w:rsidRPr="00CB568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CB5689">
        <w:rPr>
          <w:rFonts w:ascii="Times New Roman" w:hAnsi="Times New Roman" w:cs="Times New Roman"/>
          <w:sz w:val="24"/>
          <w:szCs w:val="24"/>
        </w:rPr>
        <w:t xml:space="preserve">В проекте Распоряжения Правительства ХМАО-Югры «О проекте закона Ханты-Мансийского автономного округа-Югры «О внесении дополнения в Закон Ханты-Мансийского автономного округа-Югры «О регулировании отдельных жилищных правоотношений в Ханты-Мансийском автономном округе-Югре" Статья  29.1 «Субсидии на </w:t>
      </w:r>
      <w:proofErr w:type="spellStart"/>
      <w:r w:rsidRPr="00CB5689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CB5689">
        <w:rPr>
          <w:rFonts w:ascii="Times New Roman" w:hAnsi="Times New Roman" w:cs="Times New Roman"/>
          <w:sz w:val="24"/>
          <w:szCs w:val="24"/>
        </w:rPr>
        <w:t xml:space="preserve"> работ по капитальному ремонту общего имущества в многоквартирных домах» пункт 1. предлагаем изложить в следующей редакции: </w:t>
      </w:r>
      <w:r w:rsidRPr="00CB5689">
        <w:rPr>
          <w:rFonts w:ascii="Times New Roman" w:hAnsi="Times New Roman" w:cs="Times New Roman"/>
          <w:b/>
          <w:sz w:val="24"/>
          <w:szCs w:val="24"/>
        </w:rPr>
        <w:t xml:space="preserve">«1.Субсидии на </w:t>
      </w:r>
      <w:proofErr w:type="spellStart"/>
      <w:r w:rsidRPr="00CB5689">
        <w:rPr>
          <w:rFonts w:ascii="Times New Roman" w:hAnsi="Times New Roman" w:cs="Times New Roman"/>
          <w:b/>
          <w:sz w:val="24"/>
          <w:szCs w:val="24"/>
        </w:rPr>
        <w:t>софинансирование</w:t>
      </w:r>
      <w:proofErr w:type="spellEnd"/>
      <w:r w:rsidRPr="00CB5689">
        <w:rPr>
          <w:rFonts w:ascii="Times New Roman" w:hAnsi="Times New Roman" w:cs="Times New Roman"/>
          <w:b/>
          <w:sz w:val="24"/>
          <w:szCs w:val="24"/>
        </w:rPr>
        <w:t xml:space="preserve"> услуг (работ) по капитальному ремонту общего имущества</w:t>
      </w:r>
      <w:proofErr w:type="gramEnd"/>
      <w:r w:rsidRPr="00CB5689">
        <w:rPr>
          <w:rFonts w:ascii="Times New Roman" w:hAnsi="Times New Roman" w:cs="Times New Roman"/>
          <w:b/>
          <w:sz w:val="24"/>
          <w:szCs w:val="24"/>
        </w:rPr>
        <w:t xml:space="preserve"> в многоквартирных домах предоставляются собственникам многоквартирных домов, эксплуатация которых с даты ввода в эксплуатацию составляет 15 лет и более</w:t>
      </w:r>
      <w:proofErr w:type="gramStart"/>
      <w:r w:rsidRPr="00CB5689">
        <w:rPr>
          <w:rFonts w:ascii="Times New Roman" w:hAnsi="Times New Roman" w:cs="Times New Roman"/>
          <w:b/>
          <w:sz w:val="24"/>
          <w:szCs w:val="24"/>
        </w:rPr>
        <w:t>.»</w:t>
      </w:r>
      <w:r w:rsidRPr="00CB568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B5689" w:rsidRPr="00CB5689" w:rsidRDefault="00CB5689" w:rsidP="00CB568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689">
        <w:rPr>
          <w:rFonts w:ascii="Times New Roman" w:hAnsi="Times New Roman" w:cs="Times New Roman"/>
          <w:sz w:val="24"/>
          <w:szCs w:val="24"/>
        </w:rPr>
        <w:t xml:space="preserve">Ограничение права собственников жилых домов  датой ввода «до 01.01.1996» не соответствует статье 165 ЖК РФ, поскольку не обеспечивается: </w:t>
      </w:r>
    </w:p>
    <w:p w:rsidR="00CB5689" w:rsidRPr="00CB5689" w:rsidRDefault="00CB5689" w:rsidP="00CB56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B5689">
        <w:rPr>
          <w:rFonts w:ascii="Times New Roman" w:hAnsi="Times New Roman" w:cs="Times New Roman"/>
          <w:sz w:val="24"/>
          <w:szCs w:val="24"/>
        </w:rPr>
        <w:t>1)равные условия для деятельности управляющих организаций независимо от организационно-правовых форм;</w:t>
      </w:r>
    </w:p>
    <w:p w:rsidR="00CB5689" w:rsidRPr="00CB5689" w:rsidRDefault="00CB5689" w:rsidP="00CB568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B5689">
        <w:rPr>
          <w:rFonts w:ascii="Times New Roman" w:hAnsi="Times New Roman" w:cs="Times New Roman"/>
          <w:sz w:val="24"/>
          <w:szCs w:val="24"/>
        </w:rPr>
        <w:t xml:space="preserve">2)равные условия предоставления  бюджетных средств на капитальный ремонт многоквартирных домов. Более того статья 16 </w:t>
      </w:r>
      <w:r w:rsidRPr="00CB5689">
        <w:rPr>
          <w:rFonts w:ascii="Times New Roman" w:hAnsi="Times New Roman" w:cs="Times New Roman"/>
          <w:bCs/>
          <w:color w:val="26282F"/>
          <w:sz w:val="24"/>
          <w:szCs w:val="24"/>
        </w:rPr>
        <w:t>Закона РФ от 4 июля 1991 г. N 1541-I</w:t>
      </w:r>
      <w:r w:rsidRPr="00CB5689">
        <w:rPr>
          <w:rFonts w:ascii="Times New Roman" w:hAnsi="Times New Roman" w:cs="Times New Roman"/>
          <w:bCs/>
          <w:color w:val="26282F"/>
          <w:sz w:val="24"/>
          <w:szCs w:val="24"/>
        </w:rPr>
        <w:br/>
        <w:t xml:space="preserve">"О приватизации жилищного фонда в Российской Федерации" предусматривает обязанность бывшего </w:t>
      </w:r>
      <w:proofErr w:type="spellStart"/>
      <w:r w:rsidRPr="00CB5689">
        <w:rPr>
          <w:rFonts w:ascii="Times New Roman" w:hAnsi="Times New Roman" w:cs="Times New Roman"/>
          <w:bCs/>
          <w:color w:val="26282F"/>
          <w:sz w:val="24"/>
          <w:szCs w:val="24"/>
        </w:rPr>
        <w:t>наймодателя</w:t>
      </w:r>
      <w:proofErr w:type="spellEnd"/>
      <w:r w:rsidRPr="00CB5689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Pr="00CB5689">
        <w:rPr>
          <w:rFonts w:ascii="Times New Roman" w:hAnsi="Times New Roman" w:cs="Times New Roman"/>
          <w:sz w:val="24"/>
          <w:szCs w:val="24"/>
        </w:rPr>
        <w:t>производить капитальный ремонт дома в случае приватизации объекта, требующего капитального ремонта.</w:t>
      </w:r>
    </w:p>
    <w:p w:rsidR="00CB5689" w:rsidRPr="00CB5689" w:rsidRDefault="00CB5689" w:rsidP="00CB568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689">
        <w:rPr>
          <w:rFonts w:ascii="Times New Roman" w:hAnsi="Times New Roman" w:cs="Times New Roman"/>
          <w:sz w:val="24"/>
          <w:szCs w:val="24"/>
        </w:rPr>
        <w:t>Дома введенные в эксплуатацию до 01.01.1996 года являлись муниципальной собственностью, и если на дату приватизации они нуждались в проведении капитального ремонта, обязанность его проведения в полном объеме несут органы местного самоуправления за счет средств местного бюджета. При этом данные расходы не могут квалифицироваться как субсидия собственнику на капитальный ремонт, поскольку нормы о компенсации расходов на капитальный ремонт законом о приватизации отменены 19.01.1993 года.</w:t>
      </w:r>
    </w:p>
    <w:p w:rsidR="00CB5689" w:rsidRPr="00CB5689" w:rsidRDefault="00CB5689" w:rsidP="00CB568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689">
        <w:rPr>
          <w:rFonts w:ascii="Times New Roman" w:hAnsi="Times New Roman" w:cs="Times New Roman"/>
          <w:sz w:val="24"/>
          <w:szCs w:val="24"/>
        </w:rPr>
        <w:t xml:space="preserve">В период с 11.07.1991 года по 19.01.1993 года статья 16 закона «О приватизации» содержала возможность компенсации расходов на капитальный ремонт: </w:t>
      </w:r>
    </w:p>
    <w:p w:rsidR="00CB5689" w:rsidRPr="00CB5689" w:rsidRDefault="00CB5689" w:rsidP="00CB568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5689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Статья 16.</w:t>
      </w:r>
      <w:r w:rsidRPr="00CB5689">
        <w:rPr>
          <w:rFonts w:ascii="Times New Roman" w:hAnsi="Times New Roman" w:cs="Times New Roman"/>
          <w:sz w:val="24"/>
          <w:szCs w:val="24"/>
        </w:rPr>
        <w:t xml:space="preserve"> Приватизация занимаемых гражданами жилых помещений в домах, требующих капитального ремонта в соответствии с нормами эксплуатации и ремонта жилищного фонда, осуществляется, как правило, после проведения </w:t>
      </w:r>
      <w:proofErr w:type="spellStart"/>
      <w:r w:rsidRPr="00CB5689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CB5689">
        <w:rPr>
          <w:rFonts w:ascii="Times New Roman" w:hAnsi="Times New Roman" w:cs="Times New Roman"/>
          <w:sz w:val="24"/>
          <w:szCs w:val="24"/>
        </w:rPr>
        <w:t xml:space="preserve"> капитального ремонта. При согласии граждан за непроизведенный ремонт </w:t>
      </w:r>
      <w:proofErr w:type="spellStart"/>
      <w:r w:rsidRPr="00CB5689">
        <w:rPr>
          <w:rFonts w:ascii="Times New Roman" w:hAnsi="Times New Roman" w:cs="Times New Roman"/>
          <w:sz w:val="24"/>
          <w:szCs w:val="24"/>
        </w:rPr>
        <w:t>наймодателем</w:t>
      </w:r>
      <w:proofErr w:type="spellEnd"/>
      <w:r w:rsidRPr="00CB5689">
        <w:rPr>
          <w:rFonts w:ascii="Times New Roman" w:hAnsi="Times New Roman" w:cs="Times New Roman"/>
          <w:sz w:val="24"/>
          <w:szCs w:val="24"/>
        </w:rPr>
        <w:t xml:space="preserve"> может выплачиваться соответствующая компенсация.</w:t>
      </w:r>
    </w:p>
    <w:p w:rsidR="00CB5689" w:rsidRPr="00CB5689" w:rsidRDefault="00CB5689" w:rsidP="00CB5689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CB568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Согласно Приложению 2 Ведомственных строительных норм  ВСН 58-88 (р), которым утверждено "Положение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назначения" </w:t>
      </w:r>
      <w:r w:rsidRPr="00CB5689">
        <w:rPr>
          <w:rFonts w:ascii="Times New Roman" w:hAnsi="Times New Roman" w:cs="Times New Roman"/>
          <w:sz w:val="24"/>
          <w:szCs w:val="24"/>
        </w:rPr>
        <w:t xml:space="preserve"> (введен в действие 1 июля 1989 г)  принята м</w:t>
      </w:r>
      <w:r w:rsidRPr="00CB5689">
        <w:rPr>
          <w:rFonts w:ascii="Times New Roman" w:hAnsi="Times New Roman" w:cs="Times New Roman"/>
          <w:bCs/>
          <w:color w:val="26282F"/>
          <w:sz w:val="24"/>
          <w:szCs w:val="24"/>
        </w:rPr>
        <w:t>инимальная продолжительность эффективной эксплуатации зданий и объектов до проведения капитального ремонта 15-20 лет.</w:t>
      </w:r>
    </w:p>
    <w:p w:rsidR="00CB5689" w:rsidRPr="00CB5689" w:rsidRDefault="00CB5689" w:rsidP="00CB5689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 w:rsidRPr="00CB5689">
        <w:rPr>
          <w:rFonts w:ascii="Times New Roman" w:hAnsi="Times New Roman" w:cs="Times New Roman"/>
          <w:bCs/>
          <w:color w:val="26282F"/>
          <w:sz w:val="24"/>
          <w:szCs w:val="24"/>
        </w:rPr>
        <w:lastRenderedPageBreak/>
        <w:t xml:space="preserve">Продолжительность эксплуатации объектов введенных в эксплуатацию  до 01.01.1996 года составляет более 18 лет, поэтому в целях соблюдения ВСН 58-88 (р), следует рассмотреть предельный срок ввода объекта в эксплуатацию минимум 01.01.1999 года, где износ жилого дома не менее 15 лет. </w:t>
      </w:r>
      <w:r w:rsidRPr="00CB5689">
        <w:rPr>
          <w:rFonts w:ascii="Times New Roman" w:hAnsi="Times New Roman" w:cs="Times New Roman"/>
          <w:bCs/>
          <w:sz w:val="24"/>
          <w:szCs w:val="24"/>
        </w:rPr>
        <w:t>Предлагаем вообще не указывать дату и далее в программе учитывать срок эксплуатации 15-20 лет.</w:t>
      </w:r>
    </w:p>
    <w:p w:rsidR="00CB5689" w:rsidRPr="00CB5689" w:rsidRDefault="00CB5689" w:rsidP="00CB5689">
      <w:pPr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CB5689" w:rsidRPr="00CB5689" w:rsidRDefault="00CB5689" w:rsidP="00CB5689">
      <w:pPr>
        <w:jc w:val="both"/>
        <w:rPr>
          <w:rFonts w:ascii="Times New Roman" w:hAnsi="Times New Roman" w:cs="Times New Roman"/>
          <w:sz w:val="24"/>
          <w:szCs w:val="24"/>
        </w:rPr>
      </w:pPr>
      <w:r w:rsidRPr="00CB5689">
        <w:rPr>
          <w:rFonts w:ascii="Times New Roman" w:hAnsi="Times New Roman" w:cs="Times New Roman"/>
          <w:sz w:val="24"/>
          <w:szCs w:val="24"/>
        </w:rPr>
        <w:t>2. В проекте Устава некоммерческой организации «Югорский фонд капитального ремонта многоквартирных домов» в пункте 2.3 «В целях реализации обязанности Фонда по организации проведения капитального ремонта общего имущества в многоквартирных домах, Фонд: Отсутствует обязанность согласования выполненных работ с собственниками помещений – объемов, видов и качества проведенного капремонта (контроль собственниками видов капремонта и качества капремонта многоквартирных домов был предусмотрен в Федеральном законе 21.07.2007 №185-ФЗ «О Фонде содействия реформированию ЖКХ ...» – статья 20 «Порядок расходования средств Фонда» пункт 9). Также не отрегулирован вопрос контроля качества органами местного самоуправления либо общественного контроля (приемка работ органами местного самоуправления также была предусмотрена в 185-ФЗ – статья 20 пункт 9).</w:t>
      </w:r>
    </w:p>
    <w:p w:rsidR="00CB5689" w:rsidRPr="00CB5689" w:rsidRDefault="00CB5689" w:rsidP="00CB56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689" w:rsidRPr="00CB5689" w:rsidRDefault="00CB5689" w:rsidP="00CB5689">
      <w:pPr>
        <w:jc w:val="both"/>
        <w:rPr>
          <w:rFonts w:ascii="Times New Roman" w:hAnsi="Times New Roman" w:cs="Times New Roman"/>
          <w:sz w:val="24"/>
          <w:szCs w:val="24"/>
        </w:rPr>
      </w:pPr>
      <w:r w:rsidRPr="00CB5689">
        <w:rPr>
          <w:rFonts w:ascii="Times New Roman" w:hAnsi="Times New Roman" w:cs="Times New Roman"/>
          <w:sz w:val="24"/>
          <w:szCs w:val="24"/>
        </w:rPr>
        <w:t>3.Предлагаем передать функции по организации и проведению конкурсного отбора подрядных организаций для выполнения работ по капитальному ремонту многоквартирного дома органам местного самоуправления (в соответствии с реализацией программ по 185-Ф</w:t>
      </w:r>
      <w:proofErr w:type="gramStart"/>
      <w:r w:rsidRPr="00CB5689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CB5689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ХМАО-Югры от 15.12.2008 № 261-п)</w:t>
      </w:r>
    </w:p>
    <w:p w:rsidR="00CB5689" w:rsidRPr="00CB5689" w:rsidRDefault="00CB5689" w:rsidP="00CB56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689" w:rsidRPr="00CB5689" w:rsidRDefault="00CB5689" w:rsidP="00CB5689">
      <w:pPr>
        <w:jc w:val="both"/>
        <w:rPr>
          <w:rFonts w:ascii="Times New Roman" w:hAnsi="Times New Roman" w:cs="Times New Roman"/>
          <w:sz w:val="24"/>
          <w:szCs w:val="24"/>
        </w:rPr>
      </w:pPr>
      <w:r w:rsidRPr="00CB5689">
        <w:rPr>
          <w:rFonts w:ascii="Times New Roman" w:hAnsi="Times New Roman" w:cs="Times New Roman"/>
          <w:sz w:val="24"/>
          <w:szCs w:val="24"/>
        </w:rPr>
        <w:t xml:space="preserve">4.В Законе ХМАО-Югры от 01.07.2013 №54-оз «Об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округа-Югры» в главе </w:t>
      </w:r>
      <w:r w:rsidRPr="00CB568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B5689">
        <w:rPr>
          <w:rFonts w:ascii="Times New Roman" w:hAnsi="Times New Roman" w:cs="Times New Roman"/>
          <w:sz w:val="24"/>
          <w:szCs w:val="24"/>
        </w:rPr>
        <w:t xml:space="preserve"> статья 9 пункт 2 указано, что окружная программа формируется </w:t>
      </w:r>
      <w:r w:rsidRPr="00CB5689">
        <w:rPr>
          <w:rFonts w:ascii="Times New Roman" w:hAnsi="Times New Roman" w:cs="Times New Roman"/>
          <w:sz w:val="24"/>
          <w:szCs w:val="24"/>
          <w:u w:val="single"/>
        </w:rPr>
        <w:t>во всех многоквартирных домах</w:t>
      </w:r>
      <w:r w:rsidRPr="00CB5689">
        <w:rPr>
          <w:rFonts w:ascii="Times New Roman" w:hAnsi="Times New Roman" w:cs="Times New Roman"/>
          <w:sz w:val="24"/>
          <w:szCs w:val="24"/>
        </w:rPr>
        <w:t xml:space="preserve">, расположенных на территории автономного округа. В главе </w:t>
      </w:r>
      <w:r w:rsidRPr="00CB568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B5689">
        <w:rPr>
          <w:rFonts w:ascii="Times New Roman" w:hAnsi="Times New Roman" w:cs="Times New Roman"/>
          <w:sz w:val="24"/>
          <w:szCs w:val="24"/>
        </w:rPr>
        <w:t xml:space="preserve"> того же Закона статья 2 дается понятие многоквартирного дома: «дом, состоящий из двух и более квартир, имеющих самостоятельные выходы в помещения общего пользования в таком доме». </w:t>
      </w:r>
    </w:p>
    <w:p w:rsidR="00CB5689" w:rsidRPr="00CB5689" w:rsidRDefault="00CB5689" w:rsidP="00CB56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689">
        <w:rPr>
          <w:rFonts w:ascii="Times New Roman" w:hAnsi="Times New Roman" w:cs="Times New Roman"/>
          <w:sz w:val="24"/>
          <w:szCs w:val="24"/>
        </w:rPr>
        <w:t xml:space="preserve">В данное понятие </w:t>
      </w:r>
      <w:r w:rsidRPr="00CB5689">
        <w:rPr>
          <w:rFonts w:ascii="Times New Roman" w:hAnsi="Times New Roman" w:cs="Times New Roman"/>
          <w:b/>
          <w:sz w:val="24"/>
          <w:szCs w:val="24"/>
        </w:rPr>
        <w:t>не входят дома блокированной застройки</w:t>
      </w:r>
      <w:r w:rsidRPr="00CB5689">
        <w:rPr>
          <w:rFonts w:ascii="Times New Roman" w:hAnsi="Times New Roman" w:cs="Times New Roman"/>
          <w:sz w:val="24"/>
          <w:szCs w:val="24"/>
        </w:rPr>
        <w:t>, которые определены Постановлением Правительства РФ от 28.01.2006 №47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(в редакции от 08.04.2013 №311) «Жилые дома блокированной застройк</w:t>
      </w:r>
      <w:proofErr w:type="gramStart"/>
      <w:r w:rsidRPr="00CB5689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CB5689">
        <w:rPr>
          <w:rFonts w:ascii="Times New Roman" w:hAnsi="Times New Roman" w:cs="Times New Roman"/>
          <w:sz w:val="24"/>
          <w:szCs w:val="24"/>
        </w:rPr>
        <w:t xml:space="preserve"> жилые дома с количеством этажей не более чем три, состоящие из нескольких блоков, </w:t>
      </w:r>
      <w:proofErr w:type="gramStart"/>
      <w:r w:rsidRPr="00CB5689">
        <w:rPr>
          <w:rFonts w:ascii="Times New Roman" w:hAnsi="Times New Roman" w:cs="Times New Roman"/>
          <w:sz w:val="24"/>
          <w:szCs w:val="24"/>
        </w:rPr>
        <w:t>количество</w:t>
      </w:r>
      <w:proofErr w:type="gramEnd"/>
      <w:r w:rsidRPr="00CB5689">
        <w:rPr>
          <w:rFonts w:ascii="Times New Roman" w:hAnsi="Times New Roman" w:cs="Times New Roman"/>
          <w:sz w:val="24"/>
          <w:szCs w:val="24"/>
        </w:rPr>
        <w:t xml:space="preserve"> которых не превышает десять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 (ст.49 ч.2 п.2 Градостроительного кодекса РФ). Жилые дома блокированной застройки относятся к многоквартирным жилым домам.</w:t>
      </w:r>
    </w:p>
    <w:p w:rsidR="00CB5689" w:rsidRPr="00CB5689" w:rsidRDefault="00CB5689" w:rsidP="00CB56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689">
        <w:rPr>
          <w:rFonts w:ascii="Times New Roman" w:hAnsi="Times New Roman" w:cs="Times New Roman"/>
          <w:sz w:val="24"/>
          <w:szCs w:val="24"/>
        </w:rPr>
        <w:t xml:space="preserve">Возможность выполнения капитального ремонта домов блокированной застройки существовала в рамках  окружной программы «Наш дом». В городе Югорске в данных домах </w:t>
      </w:r>
      <w:r w:rsidRPr="00CB5689">
        <w:rPr>
          <w:rFonts w:ascii="Times New Roman" w:hAnsi="Times New Roman" w:cs="Times New Roman"/>
          <w:sz w:val="24"/>
          <w:szCs w:val="24"/>
        </w:rPr>
        <w:lastRenderedPageBreak/>
        <w:t>были образованы ТСЖ, от данных ТСЖ  поступили заявки на проведение капитального ремонта. В данных домах проживают, в основном пенсионеры, которым без привлечения бюджетных средств  осуществить капремонт будет невозможно.</w:t>
      </w:r>
    </w:p>
    <w:p w:rsidR="00CB5689" w:rsidRPr="00CB5689" w:rsidRDefault="00CB5689" w:rsidP="00CB568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689">
        <w:rPr>
          <w:rFonts w:ascii="Times New Roman" w:hAnsi="Times New Roman" w:cs="Times New Roman"/>
          <w:sz w:val="24"/>
          <w:szCs w:val="24"/>
        </w:rPr>
        <w:t xml:space="preserve">Предлагаем внести необходимые изменения в окружные НПА - включать дома блокированной застройки в Программу капитального ремонта  при условии личной инициативы собственников данных жилых помещений на основании протоколов общего собрания (Закон 54-оз). </w:t>
      </w:r>
    </w:p>
    <w:p w:rsidR="00CB5689" w:rsidRPr="00CB5689" w:rsidRDefault="00CB5689" w:rsidP="00CB56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689" w:rsidRPr="00CB5689" w:rsidRDefault="00CB5689" w:rsidP="00CB5689">
      <w:pPr>
        <w:jc w:val="both"/>
        <w:rPr>
          <w:rFonts w:ascii="Times New Roman" w:hAnsi="Times New Roman" w:cs="Times New Roman"/>
          <w:sz w:val="24"/>
          <w:szCs w:val="24"/>
        </w:rPr>
      </w:pPr>
      <w:r w:rsidRPr="00CB5689">
        <w:rPr>
          <w:rFonts w:ascii="Times New Roman" w:hAnsi="Times New Roman" w:cs="Times New Roman"/>
          <w:sz w:val="24"/>
          <w:szCs w:val="24"/>
        </w:rPr>
        <w:t>5.В целях снятия социальной напряженности рассмотреть возможность:</w:t>
      </w:r>
    </w:p>
    <w:p w:rsidR="00CB5689" w:rsidRPr="00CB5689" w:rsidRDefault="00CB5689" w:rsidP="00CB568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5689">
        <w:rPr>
          <w:rFonts w:ascii="Times New Roman" w:hAnsi="Times New Roman" w:cs="Times New Roman"/>
          <w:sz w:val="24"/>
          <w:szCs w:val="24"/>
        </w:rPr>
        <w:t>1) поддерживаем инициативу администрации города Нефтеюганска  в следующей части: в расчете отчислений на капитальный ремонт выделить отдельную группу МКД, признанных непригодными для проживания по всем основаниям в соответствии с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(в редакции от</w:t>
      </w:r>
      <w:proofErr w:type="gramEnd"/>
      <w:r w:rsidRPr="00CB56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5689">
        <w:rPr>
          <w:rFonts w:ascii="Times New Roman" w:hAnsi="Times New Roman" w:cs="Times New Roman"/>
          <w:sz w:val="24"/>
          <w:szCs w:val="24"/>
        </w:rPr>
        <w:t xml:space="preserve">08.04.2013 №311) </w:t>
      </w:r>
      <w:r w:rsidRPr="00CB5689">
        <w:rPr>
          <w:rFonts w:ascii="Times New Roman" w:hAnsi="Times New Roman" w:cs="Times New Roman"/>
          <w:b/>
          <w:sz w:val="24"/>
          <w:szCs w:val="24"/>
        </w:rPr>
        <w:t>– снизить размер взноса до 50%.</w:t>
      </w:r>
      <w:proofErr w:type="gramEnd"/>
    </w:p>
    <w:p w:rsidR="00CB5689" w:rsidRPr="00CB5689" w:rsidRDefault="00CB5689" w:rsidP="00CB56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689">
        <w:rPr>
          <w:rFonts w:ascii="Times New Roman" w:hAnsi="Times New Roman" w:cs="Times New Roman"/>
          <w:sz w:val="24"/>
          <w:szCs w:val="24"/>
        </w:rPr>
        <w:t xml:space="preserve">2) собственников помещений во вновь построенных многоквартирных домах, а также в домах, где был произведен комплексный капитальный ремонт – </w:t>
      </w:r>
      <w:r w:rsidRPr="00CB5689">
        <w:rPr>
          <w:rFonts w:ascii="Times New Roman" w:hAnsi="Times New Roman" w:cs="Times New Roman"/>
          <w:b/>
          <w:sz w:val="24"/>
          <w:szCs w:val="24"/>
        </w:rPr>
        <w:t>освободить от уплаты взносов на капитальный ремонт общего имущества в течение пяти первых лет.</w:t>
      </w:r>
    </w:p>
    <w:p w:rsidR="00CB5689" w:rsidRPr="00CB5689" w:rsidRDefault="00CB5689" w:rsidP="00CB5689">
      <w:pPr>
        <w:jc w:val="both"/>
        <w:rPr>
          <w:rFonts w:ascii="Times New Roman" w:hAnsi="Times New Roman" w:cs="Times New Roman"/>
          <w:sz w:val="24"/>
          <w:szCs w:val="24"/>
        </w:rPr>
      </w:pPr>
      <w:r w:rsidRPr="00CB5689">
        <w:rPr>
          <w:rFonts w:ascii="Times New Roman" w:hAnsi="Times New Roman" w:cs="Times New Roman"/>
          <w:sz w:val="24"/>
          <w:szCs w:val="24"/>
        </w:rPr>
        <w:tab/>
        <w:t>Данные предложения были выработаны на внеочередном заседании Общественного совета при главе города по проблемам жилищно-коммунального хозяйства 20 ноября 2013 года и рекомендованы уп</w:t>
      </w:r>
      <w:bookmarkStart w:id="0" w:name="_GoBack"/>
      <w:bookmarkEnd w:id="0"/>
      <w:r w:rsidRPr="00CB5689">
        <w:rPr>
          <w:rFonts w:ascii="Times New Roman" w:hAnsi="Times New Roman" w:cs="Times New Roman"/>
          <w:sz w:val="24"/>
          <w:szCs w:val="24"/>
        </w:rPr>
        <w:t>олномоченному органу государственной власти Ханты-Мансийского автономного округа-Югры для включения администрацией города Югорска в предоставленные проекты нормативно-правовых актов.</w:t>
      </w:r>
    </w:p>
    <w:p w:rsidR="00CB5689" w:rsidRPr="00CB5689" w:rsidRDefault="00CB5689" w:rsidP="00CB568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5689" w:rsidRPr="00CB5689" w:rsidRDefault="00CB5689" w:rsidP="00034A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B5689" w:rsidRPr="00CB5689" w:rsidSect="00034AA4">
      <w:footerReference w:type="default" r:id="rId7"/>
      <w:pgSz w:w="11906" w:h="16838" w:code="9"/>
      <w:pgMar w:top="567" w:right="851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EFC" w:rsidRDefault="00FB7EFC" w:rsidP="003B7947">
      <w:pPr>
        <w:spacing w:after="0" w:line="240" w:lineRule="auto"/>
      </w:pPr>
      <w:r>
        <w:separator/>
      </w:r>
    </w:p>
  </w:endnote>
  <w:endnote w:type="continuationSeparator" w:id="0">
    <w:p w:rsidR="00FB7EFC" w:rsidRDefault="00FB7EFC" w:rsidP="003B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80388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3B7947" w:rsidRPr="000337EB" w:rsidRDefault="003B7947">
        <w:pPr>
          <w:pStyle w:val="a6"/>
          <w:jc w:val="center"/>
          <w:rPr>
            <w:sz w:val="16"/>
            <w:szCs w:val="16"/>
          </w:rPr>
        </w:pPr>
        <w:r w:rsidRPr="000337EB">
          <w:rPr>
            <w:sz w:val="16"/>
            <w:szCs w:val="16"/>
          </w:rPr>
          <w:fldChar w:fldCharType="begin"/>
        </w:r>
        <w:r w:rsidRPr="000337EB">
          <w:rPr>
            <w:sz w:val="16"/>
            <w:szCs w:val="16"/>
          </w:rPr>
          <w:instrText>PAGE   \* MERGEFORMAT</w:instrText>
        </w:r>
        <w:r w:rsidRPr="000337EB">
          <w:rPr>
            <w:sz w:val="16"/>
            <w:szCs w:val="16"/>
          </w:rPr>
          <w:fldChar w:fldCharType="separate"/>
        </w:r>
        <w:r w:rsidR="00CB5689">
          <w:rPr>
            <w:noProof/>
            <w:sz w:val="16"/>
            <w:szCs w:val="16"/>
          </w:rPr>
          <w:t>3</w:t>
        </w:r>
        <w:r w:rsidRPr="000337EB">
          <w:rPr>
            <w:sz w:val="16"/>
            <w:szCs w:val="16"/>
          </w:rPr>
          <w:fldChar w:fldCharType="end"/>
        </w:r>
      </w:p>
    </w:sdtContent>
  </w:sdt>
  <w:p w:rsidR="003B7947" w:rsidRDefault="003B79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EFC" w:rsidRDefault="00FB7EFC" w:rsidP="003B7947">
      <w:pPr>
        <w:spacing w:after="0" w:line="240" w:lineRule="auto"/>
      </w:pPr>
      <w:r>
        <w:separator/>
      </w:r>
    </w:p>
  </w:footnote>
  <w:footnote w:type="continuationSeparator" w:id="0">
    <w:p w:rsidR="00FB7EFC" w:rsidRDefault="00FB7EFC" w:rsidP="003B7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49"/>
    <w:rsid w:val="00003A3E"/>
    <w:rsid w:val="00003D44"/>
    <w:rsid w:val="000056DF"/>
    <w:rsid w:val="000332FD"/>
    <w:rsid w:val="000337EB"/>
    <w:rsid w:val="00034AA4"/>
    <w:rsid w:val="0005208B"/>
    <w:rsid w:val="00055FA0"/>
    <w:rsid w:val="00071B32"/>
    <w:rsid w:val="000872E4"/>
    <w:rsid w:val="00091929"/>
    <w:rsid w:val="00095424"/>
    <w:rsid w:val="000B2886"/>
    <w:rsid w:val="000D4A53"/>
    <w:rsid w:val="000D7CCE"/>
    <w:rsid w:val="000E742A"/>
    <w:rsid w:val="000F079A"/>
    <w:rsid w:val="000F2E39"/>
    <w:rsid w:val="000F4933"/>
    <w:rsid w:val="000F715D"/>
    <w:rsid w:val="00101830"/>
    <w:rsid w:val="001148E0"/>
    <w:rsid w:val="001367B6"/>
    <w:rsid w:val="00140A22"/>
    <w:rsid w:val="00151D2D"/>
    <w:rsid w:val="00171BD5"/>
    <w:rsid w:val="00172407"/>
    <w:rsid w:val="00173B6A"/>
    <w:rsid w:val="00175825"/>
    <w:rsid w:val="00176A2A"/>
    <w:rsid w:val="00180270"/>
    <w:rsid w:val="00183E72"/>
    <w:rsid w:val="00186253"/>
    <w:rsid w:val="001A4823"/>
    <w:rsid w:val="001A59C3"/>
    <w:rsid w:val="001A6B38"/>
    <w:rsid w:val="001C0512"/>
    <w:rsid w:val="001C1EE0"/>
    <w:rsid w:val="001C333B"/>
    <w:rsid w:val="001C3474"/>
    <w:rsid w:val="001D6351"/>
    <w:rsid w:val="001D7CBE"/>
    <w:rsid w:val="001E07D5"/>
    <w:rsid w:val="001E5E96"/>
    <w:rsid w:val="001F5111"/>
    <w:rsid w:val="00226BFF"/>
    <w:rsid w:val="00227EC4"/>
    <w:rsid w:val="00235908"/>
    <w:rsid w:val="00240B2A"/>
    <w:rsid w:val="00253323"/>
    <w:rsid w:val="00256A45"/>
    <w:rsid w:val="00263D1E"/>
    <w:rsid w:val="00273094"/>
    <w:rsid w:val="00273212"/>
    <w:rsid w:val="00281268"/>
    <w:rsid w:val="00281D68"/>
    <w:rsid w:val="00286EA4"/>
    <w:rsid w:val="0029145D"/>
    <w:rsid w:val="00297889"/>
    <w:rsid w:val="002A4AE2"/>
    <w:rsid w:val="002B23CD"/>
    <w:rsid w:val="002C4ED1"/>
    <w:rsid w:val="002D625D"/>
    <w:rsid w:val="002D6F30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664F"/>
    <w:rsid w:val="003172E2"/>
    <w:rsid w:val="003214DD"/>
    <w:rsid w:val="003303EE"/>
    <w:rsid w:val="00330CB9"/>
    <w:rsid w:val="00336FA7"/>
    <w:rsid w:val="00343354"/>
    <w:rsid w:val="00344456"/>
    <w:rsid w:val="00351E8D"/>
    <w:rsid w:val="003520C0"/>
    <w:rsid w:val="003639EF"/>
    <w:rsid w:val="00365B05"/>
    <w:rsid w:val="00372250"/>
    <w:rsid w:val="0037498A"/>
    <w:rsid w:val="003817A5"/>
    <w:rsid w:val="00386935"/>
    <w:rsid w:val="003A4DCB"/>
    <w:rsid w:val="003B15DA"/>
    <w:rsid w:val="003B213B"/>
    <w:rsid w:val="003B7947"/>
    <w:rsid w:val="003D35D7"/>
    <w:rsid w:val="003E210B"/>
    <w:rsid w:val="003F1DC9"/>
    <w:rsid w:val="00401863"/>
    <w:rsid w:val="00402449"/>
    <w:rsid w:val="00402C2D"/>
    <w:rsid w:val="004046D4"/>
    <w:rsid w:val="00405D0E"/>
    <w:rsid w:val="0042260E"/>
    <w:rsid w:val="00422C03"/>
    <w:rsid w:val="00427C2A"/>
    <w:rsid w:val="00444362"/>
    <w:rsid w:val="00444C4F"/>
    <w:rsid w:val="0044593E"/>
    <w:rsid w:val="004578CE"/>
    <w:rsid w:val="00472CE8"/>
    <w:rsid w:val="0047452A"/>
    <w:rsid w:val="00474A37"/>
    <w:rsid w:val="00476218"/>
    <w:rsid w:val="00477B6B"/>
    <w:rsid w:val="00481CA4"/>
    <w:rsid w:val="00493F56"/>
    <w:rsid w:val="00495A73"/>
    <w:rsid w:val="004A2B25"/>
    <w:rsid w:val="004B4D2A"/>
    <w:rsid w:val="004C2BB3"/>
    <w:rsid w:val="004D0471"/>
    <w:rsid w:val="004D1FFB"/>
    <w:rsid w:val="004D5500"/>
    <w:rsid w:val="004E2151"/>
    <w:rsid w:val="004E51E9"/>
    <w:rsid w:val="004E7A77"/>
    <w:rsid w:val="004F256F"/>
    <w:rsid w:val="004F2D36"/>
    <w:rsid w:val="004F7A5D"/>
    <w:rsid w:val="00521F0F"/>
    <w:rsid w:val="00522DEB"/>
    <w:rsid w:val="00530379"/>
    <w:rsid w:val="00533E8F"/>
    <w:rsid w:val="0053642B"/>
    <w:rsid w:val="00543BAB"/>
    <w:rsid w:val="00547161"/>
    <w:rsid w:val="005550BE"/>
    <w:rsid w:val="0058065D"/>
    <w:rsid w:val="00582F55"/>
    <w:rsid w:val="005866CA"/>
    <w:rsid w:val="005909B0"/>
    <w:rsid w:val="005A0CE6"/>
    <w:rsid w:val="005A1038"/>
    <w:rsid w:val="005A3513"/>
    <w:rsid w:val="005A7F32"/>
    <w:rsid w:val="005D7657"/>
    <w:rsid w:val="005F1EA0"/>
    <w:rsid w:val="005F5253"/>
    <w:rsid w:val="00604ED0"/>
    <w:rsid w:val="006114E3"/>
    <w:rsid w:val="00625233"/>
    <w:rsid w:val="00625840"/>
    <w:rsid w:val="00634D47"/>
    <w:rsid w:val="00645E7A"/>
    <w:rsid w:val="0064649F"/>
    <w:rsid w:val="006667ED"/>
    <w:rsid w:val="00671087"/>
    <w:rsid w:val="00672823"/>
    <w:rsid w:val="00676759"/>
    <w:rsid w:val="006846D1"/>
    <w:rsid w:val="006A6700"/>
    <w:rsid w:val="006A713D"/>
    <w:rsid w:val="006B08C6"/>
    <w:rsid w:val="006B0A8A"/>
    <w:rsid w:val="006B65F3"/>
    <w:rsid w:val="006C02A3"/>
    <w:rsid w:val="006D1F48"/>
    <w:rsid w:val="006E4734"/>
    <w:rsid w:val="006E4D88"/>
    <w:rsid w:val="006E5004"/>
    <w:rsid w:val="00701511"/>
    <w:rsid w:val="00704610"/>
    <w:rsid w:val="00710E86"/>
    <w:rsid w:val="00722DEA"/>
    <w:rsid w:val="007314E5"/>
    <w:rsid w:val="00753329"/>
    <w:rsid w:val="00755BEB"/>
    <w:rsid w:val="00760C74"/>
    <w:rsid w:val="007872DB"/>
    <w:rsid w:val="00791430"/>
    <w:rsid w:val="007A41B0"/>
    <w:rsid w:val="007A779A"/>
    <w:rsid w:val="007B2D35"/>
    <w:rsid w:val="007D5B6C"/>
    <w:rsid w:val="007E24C0"/>
    <w:rsid w:val="007E384C"/>
    <w:rsid w:val="007E41A2"/>
    <w:rsid w:val="007F0BDF"/>
    <w:rsid w:val="007F1D6E"/>
    <w:rsid w:val="007F287D"/>
    <w:rsid w:val="00803347"/>
    <w:rsid w:val="00807D4A"/>
    <w:rsid w:val="00821151"/>
    <w:rsid w:val="00826FA5"/>
    <w:rsid w:val="00840774"/>
    <w:rsid w:val="00840949"/>
    <w:rsid w:val="0084659E"/>
    <w:rsid w:val="00846800"/>
    <w:rsid w:val="00850C40"/>
    <w:rsid w:val="00850F07"/>
    <w:rsid w:val="008631E1"/>
    <w:rsid w:val="008709FC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769D"/>
    <w:rsid w:val="008D5F41"/>
    <w:rsid w:val="008E0885"/>
    <w:rsid w:val="008E56A1"/>
    <w:rsid w:val="008F743D"/>
    <w:rsid w:val="008F777B"/>
    <w:rsid w:val="00903013"/>
    <w:rsid w:val="0092348E"/>
    <w:rsid w:val="00925774"/>
    <w:rsid w:val="0092725C"/>
    <w:rsid w:val="00932BA2"/>
    <w:rsid w:val="00936DFE"/>
    <w:rsid w:val="00957519"/>
    <w:rsid w:val="00975B7A"/>
    <w:rsid w:val="009764E8"/>
    <w:rsid w:val="009823CE"/>
    <w:rsid w:val="00991B50"/>
    <w:rsid w:val="009A208E"/>
    <w:rsid w:val="009B1404"/>
    <w:rsid w:val="009B6810"/>
    <w:rsid w:val="009D462E"/>
    <w:rsid w:val="009E409E"/>
    <w:rsid w:val="009E5FBA"/>
    <w:rsid w:val="009F2F28"/>
    <w:rsid w:val="00A06C1B"/>
    <w:rsid w:val="00A07BCF"/>
    <w:rsid w:val="00A22F74"/>
    <w:rsid w:val="00A24E03"/>
    <w:rsid w:val="00A30F1B"/>
    <w:rsid w:val="00A420F5"/>
    <w:rsid w:val="00A47E2A"/>
    <w:rsid w:val="00A5368C"/>
    <w:rsid w:val="00A5682B"/>
    <w:rsid w:val="00A66C76"/>
    <w:rsid w:val="00A95348"/>
    <w:rsid w:val="00AA2A7D"/>
    <w:rsid w:val="00AA6D7F"/>
    <w:rsid w:val="00AB474B"/>
    <w:rsid w:val="00AC06B9"/>
    <w:rsid w:val="00AC3289"/>
    <w:rsid w:val="00AC576A"/>
    <w:rsid w:val="00AD03F4"/>
    <w:rsid w:val="00AF4DEC"/>
    <w:rsid w:val="00B02B03"/>
    <w:rsid w:val="00B041BD"/>
    <w:rsid w:val="00B06572"/>
    <w:rsid w:val="00B0677D"/>
    <w:rsid w:val="00B07DAE"/>
    <w:rsid w:val="00B213FD"/>
    <w:rsid w:val="00B24B5A"/>
    <w:rsid w:val="00B36238"/>
    <w:rsid w:val="00B41712"/>
    <w:rsid w:val="00B422B4"/>
    <w:rsid w:val="00B46609"/>
    <w:rsid w:val="00B62ECD"/>
    <w:rsid w:val="00B6432A"/>
    <w:rsid w:val="00B808CC"/>
    <w:rsid w:val="00B91FA1"/>
    <w:rsid w:val="00BA2A17"/>
    <w:rsid w:val="00BA7A0A"/>
    <w:rsid w:val="00BC2EAB"/>
    <w:rsid w:val="00BD6752"/>
    <w:rsid w:val="00BF5519"/>
    <w:rsid w:val="00BF5C55"/>
    <w:rsid w:val="00C02384"/>
    <w:rsid w:val="00C13CB3"/>
    <w:rsid w:val="00C173EB"/>
    <w:rsid w:val="00C23FD3"/>
    <w:rsid w:val="00C30547"/>
    <w:rsid w:val="00C36E1B"/>
    <w:rsid w:val="00C4259D"/>
    <w:rsid w:val="00C47863"/>
    <w:rsid w:val="00C53DDE"/>
    <w:rsid w:val="00C5640B"/>
    <w:rsid w:val="00C91B49"/>
    <w:rsid w:val="00C93CC8"/>
    <w:rsid w:val="00C958B2"/>
    <w:rsid w:val="00CA0A67"/>
    <w:rsid w:val="00CA2AF2"/>
    <w:rsid w:val="00CA2E05"/>
    <w:rsid w:val="00CA5D5A"/>
    <w:rsid w:val="00CA6742"/>
    <w:rsid w:val="00CA785C"/>
    <w:rsid w:val="00CB18B2"/>
    <w:rsid w:val="00CB3371"/>
    <w:rsid w:val="00CB3BBA"/>
    <w:rsid w:val="00CB5689"/>
    <w:rsid w:val="00CC0EFC"/>
    <w:rsid w:val="00CC2BEC"/>
    <w:rsid w:val="00CE3454"/>
    <w:rsid w:val="00CE6F49"/>
    <w:rsid w:val="00CF369F"/>
    <w:rsid w:val="00CF4CEB"/>
    <w:rsid w:val="00CF6229"/>
    <w:rsid w:val="00D11A0B"/>
    <w:rsid w:val="00D15078"/>
    <w:rsid w:val="00D2336E"/>
    <w:rsid w:val="00D26CB9"/>
    <w:rsid w:val="00D54029"/>
    <w:rsid w:val="00D70174"/>
    <w:rsid w:val="00D7051C"/>
    <w:rsid w:val="00D7250E"/>
    <w:rsid w:val="00D741CB"/>
    <w:rsid w:val="00D85445"/>
    <w:rsid w:val="00D90572"/>
    <w:rsid w:val="00DA0D18"/>
    <w:rsid w:val="00DB1D25"/>
    <w:rsid w:val="00DB21CF"/>
    <w:rsid w:val="00DD3A95"/>
    <w:rsid w:val="00DD4D0A"/>
    <w:rsid w:val="00DD5879"/>
    <w:rsid w:val="00DE16F5"/>
    <w:rsid w:val="00DE409E"/>
    <w:rsid w:val="00DE49A1"/>
    <w:rsid w:val="00DF1C66"/>
    <w:rsid w:val="00DF4CCE"/>
    <w:rsid w:val="00DF6A06"/>
    <w:rsid w:val="00E003D8"/>
    <w:rsid w:val="00E3524B"/>
    <w:rsid w:val="00E41CA9"/>
    <w:rsid w:val="00E447B8"/>
    <w:rsid w:val="00E64BDE"/>
    <w:rsid w:val="00E72AD5"/>
    <w:rsid w:val="00E77985"/>
    <w:rsid w:val="00E81852"/>
    <w:rsid w:val="00E922BB"/>
    <w:rsid w:val="00EB3D40"/>
    <w:rsid w:val="00EC0D03"/>
    <w:rsid w:val="00EC415B"/>
    <w:rsid w:val="00EC592E"/>
    <w:rsid w:val="00ED4031"/>
    <w:rsid w:val="00ED7E7C"/>
    <w:rsid w:val="00EE753A"/>
    <w:rsid w:val="00EF2F52"/>
    <w:rsid w:val="00EF6FD4"/>
    <w:rsid w:val="00F0146D"/>
    <w:rsid w:val="00F03732"/>
    <w:rsid w:val="00F15490"/>
    <w:rsid w:val="00F15ED1"/>
    <w:rsid w:val="00F16228"/>
    <w:rsid w:val="00F17F11"/>
    <w:rsid w:val="00F24722"/>
    <w:rsid w:val="00F372D5"/>
    <w:rsid w:val="00F55BCC"/>
    <w:rsid w:val="00F572F4"/>
    <w:rsid w:val="00F60DB0"/>
    <w:rsid w:val="00F725C8"/>
    <w:rsid w:val="00F76042"/>
    <w:rsid w:val="00F77F2C"/>
    <w:rsid w:val="00F81457"/>
    <w:rsid w:val="00F834B2"/>
    <w:rsid w:val="00F90DB0"/>
    <w:rsid w:val="00FA3269"/>
    <w:rsid w:val="00FA503B"/>
    <w:rsid w:val="00FB522E"/>
    <w:rsid w:val="00FB7EFC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7947"/>
  </w:style>
  <w:style w:type="paragraph" w:styleId="a6">
    <w:name w:val="footer"/>
    <w:basedOn w:val="a"/>
    <w:link w:val="a7"/>
    <w:uiPriority w:val="99"/>
    <w:unhideWhenUsed/>
    <w:rsid w:val="003B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7947"/>
  </w:style>
  <w:style w:type="paragraph" w:styleId="a8">
    <w:name w:val="Balloon Text"/>
    <w:basedOn w:val="a"/>
    <w:link w:val="a9"/>
    <w:uiPriority w:val="99"/>
    <w:semiHidden/>
    <w:unhideWhenUsed/>
    <w:rsid w:val="00EF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2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7947"/>
  </w:style>
  <w:style w:type="paragraph" w:styleId="a6">
    <w:name w:val="footer"/>
    <w:basedOn w:val="a"/>
    <w:link w:val="a7"/>
    <w:uiPriority w:val="99"/>
    <w:unhideWhenUsed/>
    <w:rsid w:val="003B7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7947"/>
  </w:style>
  <w:style w:type="paragraph" w:styleId="a8">
    <w:name w:val="Balloon Text"/>
    <w:basedOn w:val="a"/>
    <w:link w:val="a9"/>
    <w:uiPriority w:val="99"/>
    <w:semiHidden/>
    <w:unhideWhenUsed/>
    <w:rsid w:val="00EF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2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Смолина Елена Александровна</dc:creator>
  <cp:lastModifiedBy>Смолина Елена Александровна</cp:lastModifiedBy>
  <cp:revision>5</cp:revision>
  <cp:lastPrinted>2013-11-21T05:23:00Z</cp:lastPrinted>
  <dcterms:created xsi:type="dcterms:W3CDTF">2013-11-21T04:03:00Z</dcterms:created>
  <dcterms:modified xsi:type="dcterms:W3CDTF">2013-11-21T06:39:00Z</dcterms:modified>
</cp:coreProperties>
</file>